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ABSTRACT SUBMISSION FORM: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line="360" w:lineRule="auto"/>
        <w:rPr>
          <w:color w:val="3c3c3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Before completing this form, </w:t>
      </w:r>
      <w:r w:rsidDel="00000000" w:rsidR="00000000" w:rsidRPr="00000000">
        <w:rPr>
          <w:color w:val="242424"/>
          <w:sz w:val="20"/>
          <w:szCs w:val="20"/>
          <w:rtl w:val="0"/>
        </w:rPr>
        <w:t xml:space="preserve">car</w:t>
      </w:r>
      <w:r w:rsidDel="00000000" w:rsidR="00000000" w:rsidRPr="00000000">
        <w:rPr>
          <w:color w:val="181818"/>
          <w:sz w:val="20"/>
          <w:szCs w:val="20"/>
          <w:rtl w:val="0"/>
        </w:rPr>
        <w:t xml:space="preserve">efu</w:t>
      </w:r>
      <w:r w:rsidDel="00000000" w:rsidR="00000000" w:rsidRPr="00000000">
        <w:rPr>
          <w:color w:val="0c0c0c"/>
          <w:sz w:val="20"/>
          <w:szCs w:val="20"/>
          <w:rtl w:val="0"/>
        </w:rPr>
        <w:t xml:space="preserve">lly</w:t>
      </w:r>
      <w:r w:rsidDel="00000000" w:rsidR="00000000" w:rsidRPr="00000000">
        <w:rPr>
          <w:sz w:val="20"/>
          <w:szCs w:val="20"/>
          <w:rtl w:val="0"/>
        </w:rPr>
        <w:t xml:space="preserve"> read </w:t>
      </w:r>
      <w:r w:rsidDel="00000000" w:rsidR="00000000" w:rsidRPr="00000000">
        <w:rPr>
          <w:color w:val="0c0c0c"/>
          <w:sz w:val="20"/>
          <w:szCs w:val="20"/>
          <w:rtl w:val="0"/>
        </w:rPr>
        <w:t xml:space="preserve">all the sections</w:t>
      </w:r>
      <w:r w:rsidDel="00000000" w:rsidR="00000000" w:rsidRPr="00000000">
        <w:rPr>
          <w:color w:val="181818"/>
          <w:sz w:val="20"/>
          <w:szCs w:val="20"/>
          <w:rtl w:val="0"/>
        </w:rPr>
        <w:t xml:space="preserve">, in</w:t>
      </w:r>
      <w:r w:rsidDel="00000000" w:rsidR="00000000" w:rsidRPr="00000000">
        <w:rPr>
          <w:color w:val="242424"/>
          <w:sz w:val="20"/>
          <w:szCs w:val="20"/>
          <w:rtl w:val="0"/>
        </w:rPr>
        <w:t xml:space="preserve">clud</w:t>
      </w:r>
      <w:r w:rsidDel="00000000" w:rsidR="00000000" w:rsidRPr="00000000">
        <w:rPr>
          <w:color w:val="303030"/>
          <w:sz w:val="20"/>
          <w:szCs w:val="20"/>
          <w:rtl w:val="0"/>
        </w:rPr>
        <w:t xml:space="preserve">ing </w:t>
      </w:r>
      <w:r w:rsidDel="00000000" w:rsidR="00000000" w:rsidRPr="00000000">
        <w:rPr>
          <w:color w:val="242424"/>
          <w:sz w:val="20"/>
          <w:szCs w:val="20"/>
          <w:rtl w:val="0"/>
        </w:rPr>
        <w:t xml:space="preserve">the</w:t>
      </w:r>
      <w:r w:rsidDel="00000000" w:rsidR="00000000" w:rsidRPr="00000000">
        <w:rPr>
          <w:color w:val="303030"/>
          <w:sz w:val="20"/>
          <w:szCs w:val="20"/>
          <w:rtl w:val="0"/>
        </w:rPr>
        <w:t xml:space="preserve"> i</w:t>
      </w:r>
      <w:r w:rsidDel="00000000" w:rsidR="00000000" w:rsidRPr="00000000">
        <w:rPr>
          <w:color w:val="3c3c3c"/>
          <w:sz w:val="20"/>
          <w:szCs w:val="20"/>
          <w:rtl w:val="0"/>
        </w:rPr>
        <w:t xml:space="preserve">nstructions below. 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line="360" w:lineRule="auto"/>
        <w:rPr>
          <w:color w:val="3c3c3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ABSTRACT FORMAT</w:t>
            </w:r>
          </w:p>
          <w:p w:rsidR="00000000" w:rsidDel="00000000" w:rsidP="00000000" w:rsidRDefault="00000000" w:rsidRPr="00000000" w14:paraId="00000005">
            <w:pPr>
              <w:spacing w:after="240" w:before="240" w:lineRule="auto"/>
              <w:jc w:val="both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document must be sent to </w:t>
            </w: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info@ciberonc.es </w:t>
            </w:r>
            <w:r w:rsidDel="00000000" w:rsidR="00000000" w:rsidRPr="00000000">
              <w:rPr>
                <w:color w:val="242424"/>
                <w:sz w:val="24"/>
                <w:szCs w:val="24"/>
                <w:rtl w:val="0"/>
              </w:rPr>
              <w:t xml:space="preserve">(IMPORTANT </w:t>
            </w:r>
            <w:r w:rsidDel="00000000" w:rsidR="00000000" w:rsidRPr="00000000">
              <w:rPr>
                <w:b w:val="1"/>
                <w:color w:val="242424"/>
                <w:sz w:val="24"/>
                <w:szCs w:val="24"/>
                <w:rtl w:val="0"/>
              </w:rPr>
              <w:t xml:space="preserve">Word format</w:t>
            </w:r>
            <w:r w:rsidDel="00000000" w:rsidR="00000000" w:rsidRPr="00000000">
              <w:rPr>
                <w:color w:val="242424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before </w:t>
            </w: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September 8</w:t>
            </w:r>
            <w:r w:rsidDel="00000000" w:rsidR="00000000" w:rsidRPr="00000000">
              <w:rPr>
                <w:color w:val="1c4587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, 2023 (included).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order to be considered, the abstract should respect the following guidelines: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20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title of the document and the mail subject must contain the next information: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abbreviation of your TOPIC_apellido1_apellido2_nombre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                                                                      for example: MD_TORRES_LOPEZ_LARA</w:t>
            </w:r>
          </w:p>
          <w:p w:rsidR="00000000" w:rsidDel="00000000" w:rsidP="00000000" w:rsidRDefault="00000000" w:rsidRPr="00000000" w14:paraId="00000008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New therapeutic strategies in Cancer treatment (TS)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Mechanism of immune scape in cancer development (IS)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Inflammation and obesity (IO)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Molecular mechanism governing adipose tissue formation (AT)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New technologies (NT)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Reducing clinical toxicities in combination therapies (CT)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Miscellaneous/ Other (O)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Abstracts should be written in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Abstract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titles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should be brief (no longer than 20 words).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body,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containing the introduction, objective, methods, results and conclusions, should not exceed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250 words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(Arial 12, paragraph spacing single).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Tables and figures are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 allowed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PERSONAL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☐ Predoctoral   ☐ Postdoctoral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CIBERONC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CIBEROBN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Choose the topic area for your abstract.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New therapeutic strategies in Cancer treatment 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Mechanism of immune scape in cancer development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Inflammation and obesity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Molecular mechanism governing adipose tissue formation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New technologies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Reducing clinical toxicities in combination therapies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line="36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☐Miscellaneous/ 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Title: 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Keywords: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jc w:val="both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Authors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(please underline corresponding author):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240" w:before="240" w:line="240" w:lineRule="auto"/>
              <w:jc w:val="both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Presenting author email: 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240" w:before="240" w:line="240" w:lineRule="auto"/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Affiliations: 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240" w:before="240" w:line="240" w:lineRule="auto"/>
              <w:jc w:val="both"/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Abstract (English, maximum 250 words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Introduction: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24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Results and discussion: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Conclusion: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95209</wp:posOffset>
          </wp:positionV>
          <wp:extent cx="2104368" cy="500146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4368" cy="5001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VI YOUNG RESEARCHERS MEETING</w:t>
    </w:r>
  </w:p>
  <w:p w:rsidR="00000000" w:rsidDel="00000000" w:rsidP="00000000" w:rsidRDefault="00000000" w:rsidRPr="00000000" w14:paraId="0000004F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6</w:t>
    </w:r>
    <w:r w:rsidDel="00000000" w:rsidR="00000000" w:rsidRPr="00000000">
      <w:rPr>
        <w:b w:val="1"/>
        <w:vertAlign w:val="superscript"/>
        <w:rtl w:val="0"/>
      </w:rPr>
      <w:t xml:space="preserve">th</w:t>
    </w:r>
    <w:r w:rsidDel="00000000" w:rsidR="00000000" w:rsidRPr="00000000">
      <w:rPr>
        <w:b w:val="1"/>
        <w:rtl w:val="0"/>
      </w:rPr>
      <w:t xml:space="preserve"> - 7</w:t>
    </w:r>
    <w:r w:rsidDel="00000000" w:rsidR="00000000" w:rsidRPr="00000000">
      <w:rPr>
        <w:b w:val="1"/>
        <w:vertAlign w:val="superscript"/>
        <w:rtl w:val="0"/>
      </w:rPr>
      <w:t xml:space="preserve">th</w:t>
    </w:r>
    <w:r w:rsidDel="00000000" w:rsidR="00000000" w:rsidRPr="00000000">
      <w:rPr>
        <w:b w:val="1"/>
        <w:rtl w:val="0"/>
      </w:rPr>
      <w:t xml:space="preserve"> November 2023</w:t>
    </w:r>
  </w:p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28141E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8141E"/>
  </w:style>
  <w:style w:type="paragraph" w:styleId="Piedepgina">
    <w:name w:val="footer"/>
    <w:basedOn w:val="Normal"/>
    <w:link w:val="PiedepginaCar"/>
    <w:uiPriority w:val="99"/>
    <w:unhideWhenUsed w:val="1"/>
    <w:rsid w:val="0028141E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8141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SDSlI7HPWfP41KJDy7nxuqUlHQ==">CgMxLjA4AHIhMW9TeWZiS0lEU0U3andSU28wN004LXZaZmFydDFwT0c3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2023-06-21T11:52:00Z</dcterms:created>
</cp:coreProperties>
</file>